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E51" w:rsidRDefault="00DC477C" w:rsidP="00DC47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77C">
        <w:rPr>
          <w:rFonts w:ascii="Times New Roman" w:hAnsi="Times New Roman" w:cs="Times New Roman"/>
          <w:b/>
          <w:sz w:val="28"/>
          <w:szCs w:val="28"/>
        </w:rPr>
        <w:t>Доклад «Реактивные двигатели»</w:t>
      </w:r>
    </w:p>
    <w:p w:rsidR="00DC477C" w:rsidRPr="00085213" w:rsidRDefault="00DC477C" w:rsidP="00DC477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Вместо вращения винта самолета, теплохода или ротора электрогенератора газовая турбина может быть использована как реактивный двигатель. Воздух и продукты горения выбрасываются из газовой турбины с большой скоростью. Реактивная сила тяги, возникшая при этом, может быть использована для движения самолета, теплохода или железнодорожного транспорта.</w:t>
      </w:r>
    </w:p>
    <w:p w:rsidR="00DC477C" w:rsidRPr="00085213" w:rsidRDefault="00DC477C" w:rsidP="00DC477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Основное отличие реактивного двигателя заключается в том, что газовая турбина используется лишь для приведения в действие воздушного компрессора и отнимает небольшую часть струи, выходящей из камеры сгорания. В результате газовая струя имеет на выходе из турбины высокую скорость и создаёт реактивную силу тяги.</w:t>
      </w:r>
    </w:p>
    <w:p w:rsidR="00DC477C" w:rsidRDefault="00DC477C" w:rsidP="00DC477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Турбореактивными двигателями оборудованы известные всему миру самолеты ИЛ-62, ТУ-154.</w:t>
      </w:r>
    </w:p>
    <w:p w:rsidR="00DC477C" w:rsidRDefault="00DC477C" w:rsidP="00DC477C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DC477C">
        <w:rPr>
          <w:b/>
          <w:sz w:val="28"/>
          <w:szCs w:val="28"/>
        </w:rPr>
        <w:t>Интернет-ресурсы:</w:t>
      </w:r>
    </w:p>
    <w:p w:rsidR="00DC477C" w:rsidRPr="00085213" w:rsidRDefault="00DC477C" w:rsidP="00DC477C">
      <w:pPr>
        <w:spacing w:after="0" w:line="360" w:lineRule="auto"/>
        <w:jc w:val="both"/>
        <w:rPr>
          <w:b/>
          <w:sz w:val="28"/>
          <w:szCs w:val="28"/>
        </w:rPr>
      </w:pPr>
      <w:hyperlink r:id="rId4" w:history="1">
        <w:r w:rsidRPr="00085213">
          <w:rPr>
            <w:rStyle w:val="a5"/>
            <w:b/>
            <w:sz w:val="28"/>
            <w:szCs w:val="28"/>
          </w:rPr>
          <w:t>http://festival.1september.ru/articles/593088/</w:t>
        </w:r>
      </w:hyperlink>
    </w:p>
    <w:p w:rsidR="00DC477C" w:rsidRPr="00DC477C" w:rsidRDefault="00DC477C" w:rsidP="00DC477C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DC477C" w:rsidRDefault="00DC477C" w:rsidP="00DC477C">
      <w:pPr>
        <w:jc w:val="center"/>
      </w:pPr>
    </w:p>
    <w:sectPr w:rsidR="00DC477C" w:rsidSect="00446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77C"/>
    <w:rsid w:val="00446E51"/>
    <w:rsid w:val="00DC4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4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477C"/>
    <w:rPr>
      <w:b/>
      <w:bCs/>
    </w:rPr>
  </w:style>
  <w:style w:type="character" w:styleId="a5">
    <w:name w:val="Hyperlink"/>
    <w:basedOn w:val="a0"/>
    <w:uiPriority w:val="99"/>
    <w:unhideWhenUsed/>
    <w:rsid w:val="00DC47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estival.1september.ru/articles/5930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772</Characters>
  <Application>Microsoft Office Word</Application>
  <DocSecurity>0</DocSecurity>
  <Lines>6</Lines>
  <Paragraphs>1</Paragraphs>
  <ScaleCrop>false</ScaleCrop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2012-11-26T06:46:00Z</dcterms:created>
  <dcterms:modified xsi:type="dcterms:W3CDTF">2012-11-26T06:47:00Z</dcterms:modified>
</cp:coreProperties>
</file>